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B7" w:rsidRDefault="00EB05B7" w:rsidP="00EB05B7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KARTA PROJEKTU EDUKACYJNEGO</w:t>
      </w:r>
    </w:p>
    <w:p w:rsidR="00EB05B7" w:rsidRDefault="00EB05B7" w:rsidP="00EB05B7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Temat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Default="00EB05B7" w:rsidP="006B0861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W objęciach Melpomeny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Wszechnica Teatralna</w:t>
            </w:r>
          </w:p>
        </w:tc>
      </w:tr>
    </w:tbl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Imię i nazwisko nauczyciela: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Default="00EB05B7" w:rsidP="006B0861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Dudziec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Izabela Strzelczyk</w:t>
            </w:r>
          </w:p>
        </w:tc>
      </w:tr>
    </w:tbl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Default="00EB05B7">
            <w:pPr>
              <w:autoSpaceDE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Uczniowie:</w:t>
            </w:r>
          </w:p>
          <w:p w:rsidR="00EB05B7" w:rsidRDefault="00EB05B7" w:rsidP="00FB6A7D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>
              <w:t>Odczytują sens całego utworu.</w:t>
            </w:r>
          </w:p>
          <w:p w:rsidR="00EB05B7" w:rsidRDefault="00EB05B7" w:rsidP="00FB6A7D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>
              <w:t>Odczytują zawarte w odbieranych tekstach informacje zarówno jawne jak i ukryte.</w:t>
            </w:r>
          </w:p>
          <w:p w:rsidR="00EB05B7" w:rsidRDefault="00EB05B7" w:rsidP="00FB6A7D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>
              <w:t>Dostrzegają związek języka z obrazem świata.</w:t>
            </w:r>
          </w:p>
          <w:p w:rsidR="00EB05B7" w:rsidRDefault="00EB05B7" w:rsidP="00FB6A7D">
            <w:pPr>
              <w:pStyle w:val="Bezodstpw"/>
              <w:numPr>
                <w:ilvl w:val="3"/>
                <w:numId w:val="1"/>
              </w:numPr>
              <w:ind w:left="68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Rozwijają umiejętności refleksyjnej i krytycznej oceny zjawisk w kulturze i sztuce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EB05B7" w:rsidRDefault="00EB05B7" w:rsidP="00FB6A7D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>
              <w:t>Doskonalą sprawność analizy i interpretacji dzieł kultury.</w:t>
            </w:r>
          </w:p>
          <w:p w:rsidR="00EB05B7" w:rsidRDefault="00EB05B7" w:rsidP="00FB6A7D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>
              <w:t>Uwzględniają w interpretacji potrzebne konteksty, np. biograficzny, historyczny.</w:t>
            </w:r>
          </w:p>
          <w:p w:rsidR="00EB05B7" w:rsidRDefault="00EB05B7" w:rsidP="00FB6A7D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>
              <w:t>Poznają dziedzictwo kultury narodowej postrzeganej w perspektywie kultury europejskiej i światowej.</w:t>
            </w:r>
          </w:p>
          <w:p w:rsidR="00EB05B7" w:rsidRPr="006B0861" w:rsidRDefault="00EB05B7" w:rsidP="006B0861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>
              <w:t>Rozwijają umiejętność dostrzegania związków i zależności pomiędzy różnymi dziedzinami sztuki.</w:t>
            </w:r>
          </w:p>
        </w:tc>
      </w:tr>
    </w:tbl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Czas realizacji: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Default="00EB05B7" w:rsidP="006B0861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września 2013 -</w:t>
            </w:r>
            <w:r w:rsidR="00250C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09 czerwca 2014</w:t>
            </w:r>
          </w:p>
        </w:tc>
      </w:tr>
    </w:tbl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Wielkość grupy: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Default="00250C43" w:rsidP="00250C43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 uczniów klas trzecich</w:t>
            </w:r>
          </w:p>
        </w:tc>
      </w:tr>
    </w:tbl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EB05B7" w:rsidRDefault="00EB05B7" w:rsidP="00EB05B7">
      <w:pPr>
        <w:autoSpaceDE w:val="0"/>
        <w:rPr>
          <w:b/>
          <w:bCs/>
        </w:rPr>
      </w:pPr>
      <w:r>
        <w:rPr>
          <w:b/>
          <w:bCs/>
        </w:rPr>
        <w:t xml:space="preserve">Sposoby realizacji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Default="00EB05B7" w:rsidP="006B0861">
            <w:pPr>
              <w:pStyle w:val="Akapitzlist"/>
              <w:autoSpaceDE w:val="0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Uczniowie raz w miesiącu będą uczestniczyć w wykładach </w:t>
            </w:r>
            <w:r>
              <w:t>z wybitnymi badaczami teatru               i szeroko pojętej kultury zorganizowanych przez Teatr Polski wspólnie z Dolnośląskim Ośrodkiem Doskonalenia Nauczycieli oraz wrocławskim Kuratorium Oświaty.                      Po każdym z wykładów będą mieli za zadanie zredagować pracę pisemną na temat sformułowany przez koordynatora Wszechnicy – panią Ninę Karniej. Prace  te zostaną wysłane pocztą elektroniczną organizatorom spotkań, którzy dokonają ich oceny. Prace uczniów będą zamieszczane na stronie internetowej  szkoły w zakładce SKK. Oprócz tego uczniowie zostaną zobowiązani do podzielenia się swoją opinią na temat poszczególnych spotkań na forum dydaktycznym zamieszczonym na stronie internetowej Teatru Polskiego.</w:t>
            </w:r>
          </w:p>
        </w:tc>
      </w:tr>
    </w:tbl>
    <w:p w:rsidR="00250C43" w:rsidRDefault="00250C43" w:rsidP="00EB05B7">
      <w:pPr>
        <w:autoSpaceDE w:val="0"/>
        <w:rPr>
          <w:b/>
          <w:bCs/>
        </w:rPr>
      </w:pPr>
    </w:p>
    <w:p w:rsidR="00250C43" w:rsidRDefault="00250C43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Planowane efekty</w:t>
      </w:r>
    </w:p>
    <w:p w:rsidR="00EB05B7" w:rsidRDefault="00EB05B7" w:rsidP="00EB05B7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dla  uczniów: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Default="00EB05B7" w:rsidP="00FB6A7D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 pogłębienie wiedzy z zakresu edukacji teatralnej;</w:t>
            </w:r>
          </w:p>
          <w:p w:rsidR="00EB05B7" w:rsidRDefault="00EB05B7" w:rsidP="00FB6A7D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uwrażliwienie na sztukę;</w:t>
            </w:r>
          </w:p>
          <w:p w:rsidR="00EB05B7" w:rsidRDefault="00EB05B7" w:rsidP="00FB6A7D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możliwość obcowania z kulturą wysoką;</w:t>
            </w:r>
          </w:p>
          <w:p w:rsidR="00EB05B7" w:rsidRDefault="00EB05B7" w:rsidP="00FB6A7D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rozwijanie zainteresowań;</w:t>
            </w:r>
          </w:p>
          <w:p w:rsidR="00EB05B7" w:rsidRDefault="00EB05B7" w:rsidP="00FB6A7D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możliwość konfrontacji swojej wiedzy i doświadczeń;</w:t>
            </w:r>
          </w:p>
          <w:p w:rsidR="00EB05B7" w:rsidRDefault="00EB05B7" w:rsidP="00FB6A7D">
            <w:pPr>
              <w:pStyle w:val="Akapitzlist"/>
              <w:numPr>
                <w:ilvl w:val="0"/>
                <w:numId w:val="2"/>
              </w:numPr>
              <w:ind w:left="737"/>
              <w:contextualSpacing/>
              <w:jc w:val="both"/>
            </w:pPr>
            <w:r>
              <w:t>zaspokojenie potrzeb poznawczych i intelektualnych</w:t>
            </w:r>
          </w:p>
          <w:p w:rsidR="00EB05B7" w:rsidRDefault="00EB05B7" w:rsidP="00FB6A7D">
            <w:pPr>
              <w:pStyle w:val="Bezodstpw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uczniowie mogą wykazać się swoimi mocnymi stronami,</w:t>
            </w:r>
          </w:p>
          <w:p w:rsidR="00EB05B7" w:rsidRPr="006B0861" w:rsidRDefault="00EB05B7" w:rsidP="006B0861">
            <w:pPr>
              <w:pStyle w:val="Bezodstpw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kształcenie kreatywności, wrażliwości, współpracy.</w:t>
            </w:r>
          </w:p>
        </w:tc>
      </w:tr>
    </w:tbl>
    <w:p w:rsidR="00EB05B7" w:rsidRDefault="00EB05B7" w:rsidP="00EB05B7">
      <w:pPr>
        <w:autoSpaceDE w:val="0"/>
        <w:rPr>
          <w:bCs/>
        </w:rPr>
      </w:pPr>
      <w:r>
        <w:rPr>
          <w:bCs/>
        </w:rPr>
        <w:t>dla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Default="00EB05B7" w:rsidP="00FB6A7D">
            <w:pPr>
              <w:numPr>
                <w:ilvl w:val="0"/>
                <w:numId w:val="3"/>
              </w:num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podwyższenie jakości pracy szkoły.</w:t>
            </w:r>
          </w:p>
          <w:p w:rsidR="00EB05B7" w:rsidRDefault="00EB05B7" w:rsidP="00FB6A7D">
            <w:pPr>
              <w:pStyle w:val="Tekstpodstawowywcity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szkoła ma pozytywny wkład w życie młodego człowieka. </w:t>
            </w:r>
          </w:p>
          <w:p w:rsidR="00EB05B7" w:rsidRDefault="00EB05B7" w:rsidP="00FB6A7D">
            <w:pPr>
              <w:pStyle w:val="Tekstpodstawowywcity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gimnazjum jest placówką dbającą o rozwój ucznia.</w:t>
            </w:r>
          </w:p>
          <w:p w:rsidR="00EB05B7" w:rsidRDefault="00EB05B7" w:rsidP="00FB6A7D">
            <w:pPr>
              <w:pStyle w:val="Akapitzlist"/>
              <w:numPr>
                <w:ilvl w:val="0"/>
                <w:numId w:val="3"/>
              </w:numPr>
              <w:contextualSpacing/>
              <w:jc w:val="both"/>
            </w:pPr>
            <w:r>
              <w:t>stworzenie możliwości kulturalnego spędzania czasu przez młodych ludzi;</w:t>
            </w:r>
          </w:p>
          <w:p w:rsidR="00EB05B7" w:rsidRDefault="00EB05B7" w:rsidP="00FB6A7D">
            <w:pPr>
              <w:pStyle w:val="Akapitzlist"/>
              <w:numPr>
                <w:ilvl w:val="0"/>
                <w:numId w:val="3"/>
              </w:numPr>
              <w:contextualSpacing/>
              <w:jc w:val="both"/>
            </w:pPr>
            <w:r>
              <w:t>szkoła jako placówka dbająca o rozwój ucznia;</w:t>
            </w:r>
          </w:p>
          <w:p w:rsidR="00EB05B7" w:rsidRDefault="00EB05B7" w:rsidP="00FB6A7D">
            <w:pPr>
              <w:pStyle w:val="Akapitzlist"/>
              <w:numPr>
                <w:ilvl w:val="0"/>
                <w:numId w:val="3"/>
              </w:numPr>
              <w:autoSpaceDE w:val="0"/>
              <w:contextualSpacing/>
              <w:rPr>
                <w:bCs/>
              </w:rPr>
            </w:pPr>
            <w:r>
              <w:t>zadowolenie z usług edukacyjnych szkoły wśród rodziców.</w:t>
            </w:r>
          </w:p>
        </w:tc>
      </w:tr>
    </w:tbl>
    <w:p w:rsidR="00EB05B7" w:rsidRDefault="00EB05B7" w:rsidP="00EB05B7">
      <w:pPr>
        <w:autoSpaceDE w:val="0"/>
        <w:rPr>
          <w:rFonts w:ascii="Times New Roman" w:hAnsi="Times New Roman"/>
          <w:bCs/>
          <w:sz w:val="24"/>
          <w:szCs w:val="24"/>
        </w:rPr>
      </w:pPr>
    </w:p>
    <w:p w:rsidR="00EB05B7" w:rsidRDefault="00EB05B7" w:rsidP="00EB05B7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dla środowiska lokalnego: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Default="00EB05B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promocja działań uczniów w środowisku lokalnym.</w:t>
            </w:r>
          </w:p>
          <w:p w:rsidR="00EB05B7" w:rsidRDefault="00EB05B7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zadowolenie z usług edukacyjnych szkoły wśród rodziców. </w:t>
            </w:r>
          </w:p>
          <w:p w:rsidR="00EB05B7" w:rsidRDefault="00EB05B7">
            <w:pPr>
              <w:pStyle w:val="Bezodstpw"/>
              <w:rPr>
                <w:bCs/>
              </w:rPr>
            </w:pPr>
            <w:r>
              <w:rPr>
                <w:sz w:val="24"/>
                <w:szCs w:val="24"/>
              </w:rPr>
              <w:t>- współpraca z Teatrem Polskim we Wrocławiu</w:t>
            </w:r>
          </w:p>
        </w:tc>
      </w:tr>
    </w:tbl>
    <w:p w:rsidR="00EB05B7" w:rsidRDefault="00EB05B7" w:rsidP="00EB05B7">
      <w:pPr>
        <w:autoSpaceDE w:val="0"/>
        <w:rPr>
          <w:b/>
          <w:bCs/>
        </w:rPr>
      </w:pPr>
    </w:p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Sposób prezentacji: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Default="00EB05B7" w:rsidP="006B0861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Sprawozdania ze spotkań w ramach Wszechnicy Teatralnej oraz  prace uczniów zostaną zamieszczone na stronie internetowej gimnazjum w zakładce Szkolnego Klubu Kulturalnego;</w:t>
            </w:r>
          </w:p>
        </w:tc>
      </w:tr>
    </w:tbl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EB05B7" w:rsidRDefault="00EB05B7" w:rsidP="00EB05B7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Kryteria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05B7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Default="00EB05B7" w:rsidP="006B08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Ocenie podlegać będzie:</w:t>
            </w:r>
          </w:p>
          <w:p w:rsidR="00EB05B7" w:rsidRDefault="00EB05B7" w:rsidP="00FB6A7D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aktywność podczas zajęć w ramach Wszechnicy Teatralnej;</w:t>
            </w:r>
          </w:p>
          <w:p w:rsidR="00EB05B7" w:rsidRDefault="00EB05B7" w:rsidP="00FB6A7D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pisemne uczniów;</w:t>
            </w:r>
          </w:p>
          <w:p w:rsidR="00EB05B7" w:rsidRDefault="00EB05B7" w:rsidP="00FB6A7D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umiejętność wykorzystanych zdobytych podczas wykładów informacji;</w:t>
            </w:r>
          </w:p>
          <w:p w:rsidR="00EB05B7" w:rsidRDefault="00EB05B7" w:rsidP="00FB6A7D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systematyczność w dzieleniu się swoją opinią na temat poszczególnych wykładów na forum dydaktycznym Teatru Polskiego;</w:t>
            </w:r>
          </w:p>
          <w:p w:rsidR="00EB05B7" w:rsidRDefault="00EB05B7" w:rsidP="00FB6A7D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wkład pracy ucznia, grupy w realizację projektu. </w:t>
            </w:r>
          </w:p>
          <w:p w:rsidR="00EB05B7" w:rsidRDefault="00EB05B7" w:rsidP="006B08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Ponadto uczniowie dokonają samooceny wykonanych zadań.</w:t>
            </w:r>
          </w:p>
        </w:tc>
      </w:tr>
    </w:tbl>
    <w:p w:rsidR="00EB05B7" w:rsidRDefault="00EB05B7" w:rsidP="00EB05B7">
      <w:pPr>
        <w:rPr>
          <w:rFonts w:ascii="Times New Roman" w:hAnsi="Times New Roman"/>
          <w:sz w:val="24"/>
          <w:szCs w:val="24"/>
        </w:rPr>
      </w:pPr>
    </w:p>
    <w:p w:rsidR="00EB05B7" w:rsidRDefault="00EB05B7" w:rsidP="00EB05B7">
      <w:pPr>
        <w:rPr>
          <w:rFonts w:ascii="Times New Roman" w:hAnsi="Times New Roman"/>
          <w:sz w:val="24"/>
          <w:szCs w:val="24"/>
        </w:rPr>
      </w:pPr>
    </w:p>
    <w:p w:rsidR="00EB05B7" w:rsidRDefault="00EB05B7" w:rsidP="00EB05B7">
      <w:pPr>
        <w:rPr>
          <w:rFonts w:ascii="Times New Roman" w:hAnsi="Times New Roman"/>
          <w:sz w:val="24"/>
          <w:szCs w:val="24"/>
        </w:rPr>
      </w:pPr>
    </w:p>
    <w:p w:rsidR="00345D0D" w:rsidRDefault="00345D0D"/>
    <w:sectPr w:rsidR="00345D0D" w:rsidSect="00345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F3" w:rsidRDefault="008342F3" w:rsidP="006B0861">
      <w:pPr>
        <w:spacing w:after="0"/>
      </w:pPr>
      <w:r>
        <w:separator/>
      </w:r>
    </w:p>
  </w:endnote>
  <w:endnote w:type="continuationSeparator" w:id="0">
    <w:p w:rsidR="008342F3" w:rsidRDefault="008342F3" w:rsidP="006B08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F3" w:rsidRDefault="008342F3" w:rsidP="006B0861">
      <w:pPr>
        <w:spacing w:after="0"/>
      </w:pPr>
      <w:r>
        <w:separator/>
      </w:r>
    </w:p>
  </w:footnote>
  <w:footnote w:type="continuationSeparator" w:id="0">
    <w:p w:rsidR="008342F3" w:rsidRDefault="008342F3" w:rsidP="006B086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281379"/>
      <w:docPartObj>
        <w:docPartGallery w:val="Page Numbers (Top of Page)"/>
        <w:docPartUnique/>
      </w:docPartObj>
    </w:sdtPr>
    <w:sdtContent>
      <w:p w:rsidR="006B0861" w:rsidRDefault="009C2EF0">
        <w:pPr>
          <w:pStyle w:val="Nagwek"/>
          <w:jc w:val="center"/>
        </w:pPr>
        <w:r>
          <w:fldChar w:fldCharType="begin"/>
        </w:r>
        <w:r w:rsidR="006B0861">
          <w:instrText>PAGE   \* MERGEFORMAT</w:instrText>
        </w:r>
        <w:r>
          <w:fldChar w:fldCharType="separate"/>
        </w:r>
        <w:r w:rsidR="00FD3643">
          <w:rPr>
            <w:noProof/>
          </w:rPr>
          <w:t>1</w:t>
        </w:r>
        <w:r>
          <w:fldChar w:fldCharType="end"/>
        </w:r>
        <w:r w:rsidR="00250C43">
          <w:t xml:space="preserve"> – A. </w:t>
        </w:r>
        <w:proofErr w:type="spellStart"/>
        <w:r w:rsidR="00250C43">
          <w:t>Dudziec</w:t>
        </w:r>
        <w:proofErr w:type="spellEnd"/>
        <w:r w:rsidR="00250C43">
          <w:t>, I. Strzelczyk</w:t>
        </w:r>
      </w:p>
    </w:sdtContent>
  </w:sdt>
  <w:p w:rsidR="006B0861" w:rsidRDefault="006B08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5F1"/>
    <w:multiLevelType w:val="hybridMultilevel"/>
    <w:tmpl w:val="A35C7A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14D99"/>
    <w:multiLevelType w:val="hybridMultilevel"/>
    <w:tmpl w:val="17580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A704A"/>
    <w:multiLevelType w:val="hybridMultilevel"/>
    <w:tmpl w:val="709695EC"/>
    <w:lvl w:ilvl="0" w:tplc="D0A6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0B994">
      <w:start w:val="17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26B50"/>
    <w:multiLevelType w:val="hybridMultilevel"/>
    <w:tmpl w:val="EEFE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F2C6A"/>
    <w:multiLevelType w:val="hybridMultilevel"/>
    <w:tmpl w:val="FB5C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B7"/>
    <w:rsid w:val="00250C43"/>
    <w:rsid w:val="00345D0D"/>
    <w:rsid w:val="006B0861"/>
    <w:rsid w:val="008342F3"/>
    <w:rsid w:val="008A6D32"/>
    <w:rsid w:val="009C2EF0"/>
    <w:rsid w:val="009E07ED"/>
    <w:rsid w:val="00EB05B7"/>
    <w:rsid w:val="00FA6DC1"/>
    <w:rsid w:val="00FD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5B7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B05B7"/>
    <w:pPr>
      <w:spacing w:after="0"/>
      <w:ind w:left="360"/>
      <w:jc w:val="center"/>
    </w:pPr>
    <w:rPr>
      <w:rFonts w:ascii="Arial Narrow" w:eastAsia="Times New Roman" w:hAnsi="Arial Narrow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05B7"/>
    <w:rPr>
      <w:rFonts w:ascii="Arial Narrow" w:eastAsia="Times New Roman" w:hAnsi="Arial Narrow" w:cs="Times New Roman"/>
      <w:sz w:val="28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B05B7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EB05B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B05B7"/>
    <w:pPr>
      <w:spacing w:after="0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086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B0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086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B08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Wojtek</cp:lastModifiedBy>
  <cp:revision>2</cp:revision>
  <cp:lastPrinted>2013-10-10T09:24:00Z</cp:lastPrinted>
  <dcterms:created xsi:type="dcterms:W3CDTF">2013-10-10T16:10:00Z</dcterms:created>
  <dcterms:modified xsi:type="dcterms:W3CDTF">2013-10-10T16:10:00Z</dcterms:modified>
</cp:coreProperties>
</file>